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581" w:rsidRPr="00F4331D" w:rsidRDefault="005E4581" w:rsidP="00761AAD">
      <w:pPr>
        <w:pStyle w:val="Heading8"/>
        <w:jc w:val="center"/>
        <w:rPr>
          <w:rFonts w:ascii="Book Antiqua" w:hAnsi="Book Antiqua"/>
          <w:b/>
          <w:color w:val="FF0000"/>
          <w:u w:val="single"/>
        </w:rPr>
      </w:pPr>
      <w:proofErr w:type="gramStart"/>
      <w:r w:rsidRPr="00F4331D">
        <w:rPr>
          <w:rFonts w:ascii="Book Antiqua" w:hAnsi="Book Antiqua"/>
          <w:b/>
          <w:color w:val="FF0000"/>
          <w:u w:val="single"/>
        </w:rPr>
        <w:t>CONFIDENTIAL</w:t>
      </w:r>
      <w:r w:rsidRPr="00F4331D">
        <w:rPr>
          <w:rFonts w:ascii="Book Antiqua" w:hAnsi="Book Antiqua"/>
          <w:b/>
          <w:color w:val="FF0000"/>
        </w:rPr>
        <w:t xml:space="preserve">  </w:t>
      </w:r>
      <w:r w:rsidRPr="00F4331D">
        <w:rPr>
          <w:rFonts w:ascii="Book Antiqua" w:hAnsi="Book Antiqua"/>
          <w:b/>
          <w:color w:val="FF0000"/>
          <w:u w:val="single"/>
        </w:rPr>
        <w:t>COMMUNICATION</w:t>
      </w:r>
      <w:proofErr w:type="gramEnd"/>
    </w:p>
    <w:p w:rsidR="005E4581" w:rsidRPr="00F4331D" w:rsidRDefault="005E4581" w:rsidP="00761AAD">
      <w:pPr>
        <w:jc w:val="center"/>
        <w:rPr>
          <w:rFonts w:ascii="Book Antiqua" w:hAnsi="Book Antiqua"/>
          <w:b/>
          <w:sz w:val="24"/>
        </w:rPr>
      </w:pPr>
    </w:p>
    <w:p w:rsidR="005E4581" w:rsidRPr="00F4331D" w:rsidRDefault="005E4581" w:rsidP="00761AAD">
      <w:pPr>
        <w:pStyle w:val="Heading4"/>
        <w:jc w:val="center"/>
        <w:rPr>
          <w:rFonts w:ascii="Book Antiqua" w:hAnsi="Book Antiqua"/>
          <w:sz w:val="24"/>
        </w:rPr>
      </w:pPr>
      <w:r w:rsidRPr="00F4331D">
        <w:rPr>
          <w:rFonts w:ascii="Book Antiqua" w:hAnsi="Book Antiqua"/>
          <w:sz w:val="24"/>
        </w:rPr>
        <w:t>Protected By:</w:t>
      </w:r>
    </w:p>
    <w:p w:rsidR="005E4581" w:rsidRPr="00F4331D" w:rsidRDefault="005E4581" w:rsidP="00761AAD">
      <w:pPr>
        <w:pStyle w:val="Heading4"/>
        <w:jc w:val="center"/>
        <w:rPr>
          <w:rFonts w:ascii="Book Antiqua" w:hAnsi="Book Antiqua"/>
          <w:sz w:val="24"/>
        </w:rPr>
      </w:pPr>
      <w:r w:rsidRPr="00F4331D">
        <w:rPr>
          <w:rFonts w:ascii="Book Antiqua" w:hAnsi="Book Antiqua"/>
          <w:sz w:val="24"/>
        </w:rPr>
        <w:t>Attorney-Client Privilege</w:t>
      </w:r>
    </w:p>
    <w:p w:rsidR="005E4581" w:rsidRPr="00F4331D" w:rsidRDefault="005E4581" w:rsidP="00761AAD">
      <w:pPr>
        <w:pStyle w:val="Heading4"/>
        <w:jc w:val="center"/>
        <w:rPr>
          <w:rFonts w:ascii="Book Antiqua" w:hAnsi="Book Antiqua"/>
          <w:sz w:val="24"/>
        </w:rPr>
      </w:pPr>
      <w:r w:rsidRPr="00F4331D">
        <w:rPr>
          <w:rFonts w:ascii="Book Antiqua" w:hAnsi="Book Antiqua"/>
          <w:sz w:val="24"/>
        </w:rPr>
        <w:t>Attorney Work Product Privilege</w:t>
      </w:r>
    </w:p>
    <w:p w:rsidR="000929E4" w:rsidRDefault="00887C2E" w:rsidP="00805621">
      <w:pPr>
        <w:rPr>
          <w:rFonts w:ascii="Book Antiqua" w:hAnsi="Book Antiqua"/>
          <w:sz w:val="24"/>
          <w:szCs w:val="28"/>
        </w:rPr>
      </w:pPr>
    </w:p>
    <w:p w:rsidR="00562198" w:rsidRDefault="00887C2E" w:rsidP="00805621">
      <w:pPr>
        <w:rPr>
          <w:rFonts w:ascii="Book Antiqua" w:hAnsi="Book Antiqua"/>
          <w:sz w:val="24"/>
          <w:szCs w:val="28"/>
        </w:rPr>
      </w:pPr>
    </w:p>
    <w:p w:rsidR="000929E4" w:rsidRDefault="008412B3" w:rsidP="00805621">
      <w:pPr>
        <w:rPr>
          <w:rFonts w:ascii="Book Antiqua" w:hAnsi="Book Antiqua"/>
          <w:sz w:val="24"/>
          <w:szCs w:val="28"/>
        </w:rPr>
      </w:pPr>
      <w:r>
        <w:rPr>
          <w:rFonts w:ascii="Book Antiqua" w:hAnsi="Book Antiqua"/>
          <w:sz w:val="24"/>
          <w:szCs w:val="28"/>
        </w:rPr>
        <w:t>Date</w:t>
      </w:r>
    </w:p>
    <w:p w:rsidR="00B76864" w:rsidRDefault="008412B3" w:rsidP="00805621">
      <w:pPr>
        <w:rPr>
          <w:rFonts w:ascii="Book Antiqua" w:hAnsi="Book Antiqua"/>
          <w:sz w:val="24"/>
          <w:szCs w:val="28"/>
        </w:rPr>
      </w:pPr>
      <w:r>
        <w:rPr>
          <w:rFonts w:ascii="Book Antiqua" w:hAnsi="Book Antiqua"/>
          <w:sz w:val="24"/>
          <w:szCs w:val="28"/>
        </w:rPr>
        <w:t>Expert name</w:t>
      </w:r>
    </w:p>
    <w:p w:rsidR="008412B3" w:rsidRPr="00F4331D" w:rsidRDefault="008412B3" w:rsidP="00805621">
      <w:pPr>
        <w:rPr>
          <w:rFonts w:ascii="Book Antiqua" w:hAnsi="Book Antiqua"/>
          <w:sz w:val="24"/>
          <w:szCs w:val="28"/>
        </w:rPr>
      </w:pPr>
      <w:r>
        <w:rPr>
          <w:rFonts w:ascii="Book Antiqua" w:hAnsi="Book Antiqua"/>
          <w:sz w:val="24"/>
          <w:szCs w:val="28"/>
        </w:rPr>
        <w:t>Expert Address</w:t>
      </w:r>
    </w:p>
    <w:p w:rsidR="005E4581" w:rsidRPr="00F4331D" w:rsidRDefault="005E4581" w:rsidP="00805621">
      <w:pPr>
        <w:rPr>
          <w:rFonts w:ascii="Book Antiqua" w:hAnsi="Book Antiqua"/>
          <w:sz w:val="24"/>
          <w:szCs w:val="12"/>
        </w:rPr>
      </w:pPr>
    </w:p>
    <w:p w:rsidR="005E4581" w:rsidRPr="00F4331D" w:rsidRDefault="005E4581" w:rsidP="0039012B">
      <w:pPr>
        <w:ind w:firstLine="720"/>
        <w:rPr>
          <w:rFonts w:ascii="Book Antiqua" w:hAnsi="Book Antiqua"/>
          <w:i/>
          <w:sz w:val="24"/>
          <w:szCs w:val="28"/>
        </w:rPr>
      </w:pPr>
      <w:r w:rsidRPr="00F4331D">
        <w:rPr>
          <w:rFonts w:ascii="Book Antiqua" w:hAnsi="Book Antiqua"/>
          <w:sz w:val="24"/>
          <w:szCs w:val="28"/>
        </w:rPr>
        <w:t>Re:</w:t>
      </w:r>
      <w:r w:rsidR="00780953">
        <w:rPr>
          <w:rFonts w:ascii="Book Antiqua" w:hAnsi="Book Antiqua"/>
          <w:sz w:val="24"/>
          <w:szCs w:val="28"/>
        </w:rPr>
        <w:t xml:space="preserve"> </w:t>
      </w:r>
    </w:p>
    <w:p w:rsidR="0039012B" w:rsidRDefault="003316F9" w:rsidP="00805621">
      <w:pPr>
        <w:rPr>
          <w:rFonts w:ascii="Book Antiqua" w:hAnsi="Book Antiqua"/>
          <w:sz w:val="24"/>
          <w:szCs w:val="28"/>
        </w:rPr>
      </w:pPr>
      <w:r>
        <w:rPr>
          <w:rFonts w:ascii="Book Antiqua" w:hAnsi="Book Antiqua"/>
          <w:sz w:val="24"/>
          <w:szCs w:val="28"/>
        </w:rPr>
        <w:tab/>
      </w:r>
      <w:r w:rsidR="00780953">
        <w:rPr>
          <w:rFonts w:ascii="Book Antiqua" w:hAnsi="Book Antiqua"/>
          <w:sz w:val="24"/>
          <w:szCs w:val="28"/>
        </w:rPr>
        <w:t xml:space="preserve">OPA Billing </w:t>
      </w:r>
      <w:r>
        <w:rPr>
          <w:rFonts w:ascii="Book Antiqua" w:hAnsi="Book Antiqua"/>
          <w:sz w:val="24"/>
          <w:szCs w:val="28"/>
        </w:rPr>
        <w:t>No.:</w:t>
      </w:r>
      <w:r>
        <w:rPr>
          <w:rFonts w:ascii="Book Antiqua" w:hAnsi="Book Antiqua"/>
          <w:sz w:val="24"/>
          <w:szCs w:val="28"/>
        </w:rPr>
        <w:tab/>
      </w:r>
    </w:p>
    <w:p w:rsidR="005E4581" w:rsidRPr="00F4331D" w:rsidRDefault="005E4581" w:rsidP="00805621">
      <w:pPr>
        <w:rPr>
          <w:rFonts w:ascii="Book Antiqua" w:hAnsi="Book Antiqua"/>
          <w:sz w:val="24"/>
          <w:szCs w:val="28"/>
        </w:rPr>
      </w:pPr>
    </w:p>
    <w:p w:rsidR="005E4581" w:rsidRPr="00F4331D" w:rsidRDefault="005E4581" w:rsidP="00805621">
      <w:pPr>
        <w:rPr>
          <w:rFonts w:ascii="Book Antiqua" w:hAnsi="Book Antiqua"/>
          <w:sz w:val="24"/>
          <w:szCs w:val="28"/>
        </w:rPr>
      </w:pPr>
      <w:r w:rsidRPr="00F4331D">
        <w:rPr>
          <w:rFonts w:ascii="Book Antiqua" w:hAnsi="Book Antiqua"/>
          <w:sz w:val="24"/>
          <w:szCs w:val="28"/>
        </w:rPr>
        <w:t xml:space="preserve">Dear </w:t>
      </w:r>
      <w:r w:rsidR="007D73F0">
        <w:rPr>
          <w:rFonts w:ascii="Book Antiqua" w:hAnsi="Book Antiqua"/>
          <w:sz w:val="24"/>
          <w:szCs w:val="28"/>
        </w:rPr>
        <w:t>Expert</w:t>
      </w:r>
      <w:r w:rsidRPr="00F4331D">
        <w:rPr>
          <w:rFonts w:ascii="Book Antiqua" w:hAnsi="Book Antiqua"/>
          <w:sz w:val="24"/>
          <w:szCs w:val="28"/>
        </w:rPr>
        <w:t>:</w:t>
      </w:r>
    </w:p>
    <w:p w:rsidR="005E4581" w:rsidRPr="00F4331D" w:rsidRDefault="005E4581" w:rsidP="00805621">
      <w:pPr>
        <w:pStyle w:val="BodyText"/>
        <w:ind w:firstLine="720"/>
        <w:jc w:val="left"/>
        <w:rPr>
          <w:rFonts w:ascii="Book Antiqua" w:hAnsi="Book Antiqua"/>
          <w:sz w:val="24"/>
          <w:szCs w:val="12"/>
        </w:rPr>
      </w:pPr>
    </w:p>
    <w:p w:rsidR="00805621" w:rsidRDefault="005E4581" w:rsidP="00805621">
      <w:pPr>
        <w:pStyle w:val="BodyText"/>
        <w:jc w:val="left"/>
        <w:rPr>
          <w:rFonts w:ascii="Book Antiqua" w:hAnsi="Book Antiqua"/>
          <w:sz w:val="24"/>
          <w:szCs w:val="28"/>
        </w:rPr>
      </w:pPr>
      <w:r w:rsidRPr="00F4331D">
        <w:rPr>
          <w:rFonts w:ascii="Book Antiqua" w:hAnsi="Book Antiqua"/>
          <w:sz w:val="24"/>
          <w:szCs w:val="28"/>
        </w:rPr>
        <w:t xml:space="preserve">Thank you for agreeing to provide </w:t>
      </w:r>
      <w:r w:rsidR="007D73F0">
        <w:rPr>
          <w:rFonts w:ascii="Book Antiqua" w:hAnsi="Book Antiqua"/>
          <w:sz w:val="24"/>
          <w:szCs w:val="28"/>
        </w:rPr>
        <w:t>_______________________</w:t>
      </w:r>
      <w:r w:rsidRPr="00F4331D">
        <w:rPr>
          <w:rFonts w:ascii="Book Antiqua" w:hAnsi="Book Antiqua"/>
          <w:sz w:val="24"/>
          <w:szCs w:val="28"/>
        </w:rPr>
        <w:t>, in this</w:t>
      </w:r>
      <w:r w:rsidR="003316F9" w:rsidRPr="00F4331D">
        <w:rPr>
          <w:rFonts w:ascii="Book Antiqua" w:hAnsi="Book Antiqua"/>
          <w:sz w:val="24"/>
          <w:szCs w:val="28"/>
        </w:rPr>
        <w:t xml:space="preserve"> </w:t>
      </w:r>
      <w:r w:rsidR="003316F9">
        <w:rPr>
          <w:rFonts w:ascii="Book Antiqua" w:hAnsi="Book Antiqua"/>
          <w:sz w:val="24"/>
          <w:szCs w:val="28"/>
        </w:rPr>
        <w:t xml:space="preserve">case. </w:t>
      </w:r>
    </w:p>
    <w:p w:rsidR="005E4581" w:rsidRPr="00F4331D" w:rsidRDefault="005E4581" w:rsidP="00805621">
      <w:pPr>
        <w:pStyle w:val="BodyText"/>
        <w:jc w:val="left"/>
        <w:rPr>
          <w:rFonts w:ascii="Book Antiqua" w:hAnsi="Book Antiqua"/>
          <w:sz w:val="24"/>
          <w:szCs w:val="28"/>
        </w:rPr>
      </w:pPr>
    </w:p>
    <w:p w:rsidR="0039012B" w:rsidRPr="007D73F0" w:rsidRDefault="005E4581" w:rsidP="00805621">
      <w:pPr>
        <w:rPr>
          <w:rFonts w:ascii="Book Antiqua" w:hAnsi="Book Antiqua"/>
          <w:b/>
          <w:sz w:val="24"/>
          <w:szCs w:val="28"/>
          <w:u w:val="single"/>
        </w:rPr>
      </w:pPr>
      <w:r w:rsidRPr="00F4331D">
        <w:rPr>
          <w:rFonts w:ascii="Book Antiqua" w:hAnsi="Book Antiqua"/>
          <w:b/>
          <w:sz w:val="24"/>
          <w:szCs w:val="28"/>
          <w:u w:val="single"/>
        </w:rPr>
        <w:t>FINANCIAL AGREEMENT</w:t>
      </w:r>
    </w:p>
    <w:p w:rsidR="005E4581" w:rsidRPr="00F4331D" w:rsidRDefault="005E4581" w:rsidP="00805621">
      <w:pPr>
        <w:rPr>
          <w:rFonts w:ascii="Book Antiqua" w:hAnsi="Book Antiqua"/>
          <w:sz w:val="24"/>
          <w:szCs w:val="28"/>
        </w:rPr>
      </w:pPr>
    </w:p>
    <w:p w:rsidR="00562198" w:rsidRDefault="003316F9" w:rsidP="00805621">
      <w:pPr>
        <w:ind w:firstLine="720"/>
        <w:rPr>
          <w:rFonts w:ascii="Book Antiqua" w:hAnsi="Book Antiqua"/>
          <w:sz w:val="24"/>
          <w:szCs w:val="28"/>
        </w:rPr>
      </w:pPr>
      <w:r>
        <w:rPr>
          <w:rFonts w:ascii="Book Antiqua" w:hAnsi="Book Antiqua"/>
          <w:sz w:val="24"/>
          <w:szCs w:val="28"/>
        </w:rPr>
        <w:t>Per our discussion and your fee schedule, I</w:t>
      </w:r>
      <w:r w:rsidR="008165FE">
        <w:rPr>
          <w:rFonts w:ascii="Book Antiqua" w:hAnsi="Book Antiqua"/>
          <w:sz w:val="24"/>
          <w:szCs w:val="28"/>
        </w:rPr>
        <w:t xml:space="preserve"> have received approval</w:t>
      </w:r>
      <w:r>
        <w:rPr>
          <w:rFonts w:ascii="Book Antiqua" w:hAnsi="Book Antiqua"/>
          <w:sz w:val="24"/>
          <w:szCs w:val="28"/>
        </w:rPr>
        <w:t xml:space="preserve"> through the State of Alaska Office </w:t>
      </w:r>
      <w:r w:rsidR="008165FE">
        <w:rPr>
          <w:rFonts w:ascii="Book Antiqua" w:hAnsi="Book Antiqua"/>
          <w:sz w:val="24"/>
          <w:szCs w:val="28"/>
        </w:rPr>
        <w:t>of Public Advocacy, for you to be paid</w:t>
      </w:r>
      <w:r>
        <w:rPr>
          <w:rFonts w:ascii="Book Antiqua" w:hAnsi="Book Antiqua"/>
          <w:sz w:val="24"/>
          <w:szCs w:val="28"/>
        </w:rPr>
        <w:t xml:space="preserve"> </w:t>
      </w:r>
      <w:r w:rsidR="00F03925">
        <w:rPr>
          <w:rFonts w:ascii="Book Antiqua" w:hAnsi="Book Antiqua"/>
          <w:sz w:val="24"/>
          <w:szCs w:val="28"/>
        </w:rPr>
        <w:t>____</w:t>
      </w:r>
      <w:r w:rsidR="008165FE">
        <w:rPr>
          <w:rFonts w:ascii="Book Antiqua" w:hAnsi="Book Antiqua"/>
          <w:sz w:val="24"/>
          <w:szCs w:val="28"/>
        </w:rPr>
        <w:t xml:space="preserve"> per hour for your </w:t>
      </w:r>
      <w:r>
        <w:rPr>
          <w:rFonts w:ascii="Book Antiqua" w:hAnsi="Book Antiqua"/>
          <w:sz w:val="24"/>
          <w:szCs w:val="28"/>
        </w:rPr>
        <w:t>work</w:t>
      </w:r>
      <w:r w:rsidR="008165FE">
        <w:rPr>
          <w:rFonts w:ascii="Book Antiqua" w:hAnsi="Book Antiqua"/>
          <w:sz w:val="24"/>
          <w:szCs w:val="28"/>
        </w:rPr>
        <w:t>, as evidenced by the signed pre-authorization request for funds</w:t>
      </w:r>
      <w:r>
        <w:rPr>
          <w:rFonts w:ascii="Book Antiqua" w:hAnsi="Book Antiqua"/>
          <w:sz w:val="24"/>
          <w:szCs w:val="28"/>
        </w:rPr>
        <w:t xml:space="preserve">. Since this is an OPA case, there are some matters that I need to note. First, the time is limited to </w:t>
      </w:r>
      <w:r w:rsidR="00F03925">
        <w:rPr>
          <w:rFonts w:ascii="Book Antiqua" w:hAnsi="Book Antiqua"/>
          <w:sz w:val="24"/>
          <w:szCs w:val="28"/>
        </w:rPr>
        <w:t>_____</w:t>
      </w:r>
      <w:r>
        <w:rPr>
          <w:rFonts w:ascii="Book Antiqua" w:hAnsi="Book Antiqua"/>
          <w:sz w:val="24"/>
          <w:szCs w:val="28"/>
        </w:rPr>
        <w:t xml:space="preserve">hours or </w:t>
      </w:r>
      <w:r w:rsidR="00F03925">
        <w:rPr>
          <w:rFonts w:ascii="Book Antiqua" w:hAnsi="Book Antiqua"/>
          <w:sz w:val="24"/>
          <w:szCs w:val="28"/>
        </w:rPr>
        <w:t>________ dollars ($_____</w:t>
      </w:r>
      <w:r>
        <w:rPr>
          <w:rFonts w:ascii="Book Antiqua" w:hAnsi="Book Antiqua"/>
          <w:sz w:val="24"/>
          <w:szCs w:val="28"/>
        </w:rPr>
        <w:t xml:space="preserve">). </w:t>
      </w:r>
      <w:r w:rsidR="00F03925">
        <w:rPr>
          <w:rFonts w:ascii="Book Antiqua" w:hAnsi="Book Antiqua"/>
          <w:sz w:val="24"/>
          <w:szCs w:val="28"/>
        </w:rPr>
        <w:t>You may not</w:t>
      </w:r>
      <w:r w:rsidR="008165FE">
        <w:rPr>
          <w:rFonts w:ascii="Book Antiqua" w:hAnsi="Book Antiqua"/>
          <w:sz w:val="24"/>
          <w:szCs w:val="28"/>
        </w:rPr>
        <w:t xml:space="preserve"> exceed this time without OPA’s</w:t>
      </w:r>
      <w:r>
        <w:rPr>
          <w:rFonts w:ascii="Book Antiqua" w:hAnsi="Book Antiqua"/>
          <w:sz w:val="24"/>
          <w:szCs w:val="28"/>
        </w:rPr>
        <w:t xml:space="preserve"> express </w:t>
      </w:r>
      <w:r w:rsidR="00F03925">
        <w:rPr>
          <w:rFonts w:ascii="Book Antiqua" w:hAnsi="Book Antiqua"/>
          <w:sz w:val="24"/>
          <w:szCs w:val="28"/>
        </w:rPr>
        <w:t xml:space="preserve">written </w:t>
      </w:r>
      <w:r>
        <w:rPr>
          <w:rFonts w:ascii="Book Antiqua" w:hAnsi="Book Antiqua"/>
          <w:sz w:val="24"/>
          <w:szCs w:val="28"/>
        </w:rPr>
        <w:t>authorization</w:t>
      </w:r>
      <w:r w:rsidR="00F03925">
        <w:rPr>
          <w:rFonts w:ascii="Book Antiqua" w:hAnsi="Book Antiqua"/>
          <w:sz w:val="24"/>
          <w:szCs w:val="28"/>
        </w:rPr>
        <w:t xml:space="preserve">, </w:t>
      </w:r>
      <w:r w:rsidR="0002629D">
        <w:rPr>
          <w:rFonts w:ascii="Book Antiqua" w:hAnsi="Book Antiqua"/>
          <w:sz w:val="24"/>
          <w:szCs w:val="28"/>
        </w:rPr>
        <w:t>and the Office of Public Advocacy will not be responsible for payment for work that has not expressly been pre-authorized.  An e-mail from me verifying that additional funding has been obtained</w:t>
      </w:r>
      <w:r w:rsidR="008165FE">
        <w:rPr>
          <w:rFonts w:ascii="Book Antiqua" w:hAnsi="Book Antiqua"/>
          <w:sz w:val="24"/>
          <w:szCs w:val="28"/>
        </w:rPr>
        <w:t xml:space="preserve"> with an attached signed pre-authorization request for funds</w:t>
      </w:r>
      <w:r w:rsidR="0002629D">
        <w:rPr>
          <w:rFonts w:ascii="Book Antiqua" w:hAnsi="Book Antiqua"/>
          <w:sz w:val="24"/>
          <w:szCs w:val="28"/>
        </w:rPr>
        <w:t xml:space="preserve"> will</w:t>
      </w:r>
      <w:r w:rsidR="00F03925">
        <w:rPr>
          <w:rFonts w:ascii="Book Antiqua" w:hAnsi="Book Antiqua"/>
          <w:sz w:val="24"/>
          <w:szCs w:val="28"/>
        </w:rPr>
        <w:t xml:space="preserve"> be considered written authorization</w:t>
      </w:r>
      <w:r w:rsidR="0002629D">
        <w:rPr>
          <w:rFonts w:ascii="Book Antiqua" w:hAnsi="Book Antiqua"/>
          <w:sz w:val="24"/>
          <w:szCs w:val="28"/>
        </w:rPr>
        <w:t xml:space="preserve">.  </w:t>
      </w:r>
      <w:r>
        <w:rPr>
          <w:rFonts w:ascii="Book Antiqua" w:hAnsi="Book Antiqua"/>
          <w:sz w:val="24"/>
          <w:szCs w:val="28"/>
        </w:rPr>
        <w:t xml:space="preserve">If you need further time, please let me know immediately and I can seek approval for additional funds. </w:t>
      </w:r>
    </w:p>
    <w:p w:rsidR="00F03925" w:rsidRDefault="00F03925" w:rsidP="00805621">
      <w:pPr>
        <w:ind w:firstLine="720"/>
        <w:rPr>
          <w:rFonts w:ascii="Book Antiqua" w:hAnsi="Book Antiqua"/>
          <w:sz w:val="24"/>
          <w:szCs w:val="28"/>
        </w:rPr>
      </w:pPr>
    </w:p>
    <w:p w:rsidR="00804FCE" w:rsidRDefault="003316F9" w:rsidP="00805621">
      <w:pPr>
        <w:rPr>
          <w:rFonts w:ascii="Book Antiqua" w:hAnsi="Book Antiqua"/>
          <w:sz w:val="24"/>
          <w:szCs w:val="28"/>
        </w:rPr>
      </w:pPr>
      <w:r>
        <w:rPr>
          <w:rFonts w:ascii="Book Antiqua" w:hAnsi="Book Antiqua"/>
          <w:sz w:val="24"/>
          <w:szCs w:val="28"/>
        </w:rPr>
        <w:tab/>
      </w:r>
      <w:r w:rsidR="00F03925">
        <w:rPr>
          <w:rFonts w:ascii="Book Antiqua" w:hAnsi="Book Antiqua"/>
          <w:sz w:val="24"/>
          <w:szCs w:val="28"/>
        </w:rPr>
        <w:t>[This does</w:t>
      </w:r>
      <w:r>
        <w:rPr>
          <w:rFonts w:ascii="Book Antiqua" w:hAnsi="Book Antiqua"/>
          <w:sz w:val="24"/>
          <w:szCs w:val="28"/>
        </w:rPr>
        <w:t xml:space="preserve"> not include time for </w:t>
      </w:r>
      <w:r w:rsidR="00F03925">
        <w:rPr>
          <w:rFonts w:ascii="Book Antiqua" w:hAnsi="Book Antiqua"/>
          <w:sz w:val="24"/>
          <w:szCs w:val="28"/>
        </w:rPr>
        <w:t xml:space="preserve">travel and </w:t>
      </w:r>
      <w:r>
        <w:rPr>
          <w:rFonts w:ascii="Book Antiqua" w:hAnsi="Book Antiqua"/>
          <w:sz w:val="24"/>
          <w:szCs w:val="28"/>
        </w:rPr>
        <w:t>testimony. Should your testimony be required, I will obtain appropriate approval in advance of the anticipated trial.</w:t>
      </w:r>
      <w:r w:rsidR="00F03925">
        <w:rPr>
          <w:rFonts w:ascii="Book Antiqua" w:hAnsi="Book Antiqua"/>
          <w:sz w:val="24"/>
          <w:szCs w:val="28"/>
        </w:rPr>
        <w:t xml:space="preserve">  Please be advised that under </w:t>
      </w:r>
      <w:r w:rsidR="008165FE">
        <w:rPr>
          <w:rFonts w:ascii="Book Antiqua" w:hAnsi="Book Antiqua"/>
          <w:sz w:val="24"/>
          <w:szCs w:val="28"/>
        </w:rPr>
        <w:t>the Office of Public Advocacy</w:t>
      </w:r>
      <w:r w:rsidR="00F03925">
        <w:rPr>
          <w:rFonts w:ascii="Book Antiqua" w:hAnsi="Book Antiqua"/>
          <w:sz w:val="24"/>
          <w:szCs w:val="28"/>
        </w:rPr>
        <w:t xml:space="preserve"> travel guidelines OPA is only authorized to pay for travel time in the amount of one half of the agreed upon hourly rate and up to 5 hours each way in travel status, unless additional travel time is specifically negotiated and pre-approved prior to your commencement of work on this case].</w:t>
      </w:r>
    </w:p>
    <w:p w:rsidR="00F03925" w:rsidRDefault="00F03925" w:rsidP="00805621">
      <w:pPr>
        <w:rPr>
          <w:rFonts w:ascii="Book Antiqua" w:hAnsi="Book Antiqua"/>
          <w:sz w:val="24"/>
          <w:szCs w:val="28"/>
        </w:rPr>
      </w:pPr>
    </w:p>
    <w:p w:rsidR="00F03925" w:rsidRDefault="00F03925" w:rsidP="00805621">
      <w:pPr>
        <w:rPr>
          <w:rFonts w:ascii="Book Antiqua" w:hAnsi="Book Antiqua"/>
          <w:sz w:val="24"/>
          <w:szCs w:val="28"/>
        </w:rPr>
      </w:pPr>
      <w:r>
        <w:rPr>
          <w:rFonts w:ascii="Book Antiqua" w:hAnsi="Book Antiqua"/>
          <w:sz w:val="24"/>
          <w:szCs w:val="28"/>
        </w:rPr>
        <w:t>Or</w:t>
      </w:r>
    </w:p>
    <w:p w:rsidR="00F03925" w:rsidRDefault="00F03925" w:rsidP="00805621">
      <w:pPr>
        <w:rPr>
          <w:rFonts w:ascii="Book Antiqua" w:hAnsi="Book Antiqua"/>
          <w:sz w:val="24"/>
          <w:szCs w:val="28"/>
        </w:rPr>
      </w:pPr>
    </w:p>
    <w:p w:rsidR="00F03925" w:rsidRDefault="00F03925" w:rsidP="00F03925">
      <w:pPr>
        <w:rPr>
          <w:rFonts w:ascii="Book Antiqua" w:hAnsi="Book Antiqua"/>
          <w:sz w:val="24"/>
          <w:szCs w:val="28"/>
        </w:rPr>
      </w:pPr>
      <w:r>
        <w:rPr>
          <w:rFonts w:ascii="Book Antiqua" w:hAnsi="Book Antiqua"/>
          <w:sz w:val="24"/>
          <w:szCs w:val="28"/>
        </w:rPr>
        <w:t xml:space="preserve">[This does include time for travel and testimony.  Please be advised that under </w:t>
      </w:r>
      <w:r w:rsidR="008165FE">
        <w:rPr>
          <w:rFonts w:ascii="Book Antiqua" w:hAnsi="Book Antiqua"/>
          <w:sz w:val="24"/>
          <w:szCs w:val="28"/>
        </w:rPr>
        <w:t>the Office of Public Advocacy</w:t>
      </w:r>
      <w:r>
        <w:rPr>
          <w:rFonts w:ascii="Book Antiqua" w:hAnsi="Book Antiqua"/>
          <w:sz w:val="24"/>
          <w:szCs w:val="28"/>
        </w:rPr>
        <w:t xml:space="preserve"> travel guidelines OPA is only authorized to pay for travel time in the amount of one half of the agreed upon hourly</w:t>
      </w:r>
      <w:r w:rsidR="001C2093">
        <w:rPr>
          <w:rFonts w:ascii="Book Antiqua" w:hAnsi="Book Antiqua"/>
          <w:sz w:val="24"/>
          <w:szCs w:val="28"/>
        </w:rPr>
        <w:t xml:space="preserve"> rate and up to 5 hours total</w:t>
      </w:r>
      <w:r>
        <w:rPr>
          <w:rFonts w:ascii="Book Antiqua" w:hAnsi="Book Antiqua"/>
          <w:sz w:val="24"/>
          <w:szCs w:val="28"/>
        </w:rPr>
        <w:t xml:space="preserve"> in travel status, unless additional travel time is specifically negotiated and pre-approved prior to your commencement of work on this case].</w:t>
      </w:r>
    </w:p>
    <w:p w:rsidR="005E4581" w:rsidRPr="00F4331D" w:rsidRDefault="005E4581" w:rsidP="00805621">
      <w:pPr>
        <w:rPr>
          <w:rFonts w:ascii="Book Antiqua" w:hAnsi="Book Antiqua"/>
          <w:sz w:val="24"/>
          <w:szCs w:val="28"/>
        </w:rPr>
      </w:pPr>
    </w:p>
    <w:p w:rsidR="005E4581" w:rsidRPr="00F4331D" w:rsidRDefault="005E4581" w:rsidP="00805621">
      <w:pPr>
        <w:rPr>
          <w:rFonts w:ascii="Book Antiqua" w:hAnsi="Book Antiqua"/>
          <w:b/>
          <w:sz w:val="24"/>
          <w:szCs w:val="28"/>
          <w:u w:val="single"/>
        </w:rPr>
      </w:pPr>
      <w:r w:rsidRPr="00F4331D">
        <w:rPr>
          <w:rFonts w:ascii="Book Antiqua" w:hAnsi="Book Antiqua"/>
          <w:b/>
          <w:sz w:val="24"/>
          <w:szCs w:val="28"/>
          <w:u w:val="single"/>
        </w:rPr>
        <w:t>CONFIDENTIALITY AGREEMENT</w:t>
      </w:r>
    </w:p>
    <w:p w:rsidR="005E4581" w:rsidRPr="00F4331D" w:rsidRDefault="005E4581" w:rsidP="00805621">
      <w:pPr>
        <w:rPr>
          <w:rFonts w:ascii="Book Antiqua" w:hAnsi="Book Antiqua"/>
          <w:sz w:val="24"/>
          <w:szCs w:val="28"/>
        </w:rPr>
      </w:pPr>
    </w:p>
    <w:p w:rsidR="005E4581" w:rsidRPr="00F4331D" w:rsidRDefault="005E4581" w:rsidP="00A869A4">
      <w:pPr>
        <w:ind w:firstLine="720"/>
        <w:rPr>
          <w:rFonts w:ascii="Book Antiqua" w:hAnsi="Book Antiqua"/>
          <w:sz w:val="24"/>
          <w:szCs w:val="28"/>
        </w:rPr>
      </w:pPr>
      <w:r w:rsidRPr="00F4331D">
        <w:rPr>
          <w:rFonts w:ascii="Book Antiqua" w:hAnsi="Book Antiqua"/>
          <w:sz w:val="24"/>
          <w:szCs w:val="28"/>
        </w:rPr>
        <w:t xml:space="preserve">All of our communications, and all of your examinations, opinions and conclusions, are totally confidential by virtue of the attorney-client and attorney work product privileges.  Additionally, in criminal cases in Alaska, the state constitutional prohibition against compulsory self-incrimination privileges the defense from being compelled to provide most </w:t>
      </w:r>
      <w:proofErr w:type="gramStart"/>
      <w:r w:rsidRPr="00F4331D">
        <w:rPr>
          <w:rFonts w:ascii="Book Antiqua" w:hAnsi="Book Antiqua"/>
          <w:sz w:val="24"/>
          <w:szCs w:val="28"/>
        </w:rPr>
        <w:t>discovery</w:t>
      </w:r>
      <w:proofErr w:type="gramEnd"/>
      <w:r w:rsidRPr="00F4331D">
        <w:rPr>
          <w:rFonts w:ascii="Book Antiqua" w:hAnsi="Book Antiqua"/>
          <w:sz w:val="24"/>
          <w:szCs w:val="28"/>
        </w:rPr>
        <w:t xml:space="preserve"> to the prosecution. </w:t>
      </w:r>
      <w:proofErr w:type="gramStart"/>
      <w:r w:rsidR="003316F9" w:rsidRPr="00454E08">
        <w:rPr>
          <w:rFonts w:ascii="Book Antiqua" w:hAnsi="Book Antiqua"/>
          <w:i/>
          <w:sz w:val="24"/>
          <w:szCs w:val="28"/>
        </w:rPr>
        <w:t>Scott v. State</w:t>
      </w:r>
      <w:r w:rsidR="003316F9">
        <w:rPr>
          <w:rFonts w:ascii="Book Antiqua" w:hAnsi="Book Antiqua"/>
          <w:sz w:val="24"/>
          <w:szCs w:val="28"/>
        </w:rPr>
        <w:t xml:space="preserve">, 519 P.2d 774 (Alaska 1974) and </w:t>
      </w:r>
      <w:r w:rsidR="003316F9">
        <w:rPr>
          <w:rFonts w:ascii="Book Antiqua" w:hAnsi="Book Antiqua"/>
          <w:i/>
          <w:sz w:val="24"/>
          <w:szCs w:val="28"/>
        </w:rPr>
        <w:t>Gipson v. State</w:t>
      </w:r>
      <w:r w:rsidR="003316F9">
        <w:rPr>
          <w:rFonts w:ascii="Book Antiqua" w:hAnsi="Book Antiqua"/>
          <w:sz w:val="24"/>
          <w:szCs w:val="28"/>
        </w:rPr>
        <w:t>, 609 P.2d 1038 (Alaska 1980).</w:t>
      </w:r>
      <w:proofErr w:type="gramEnd"/>
      <w:r w:rsidR="003316F9">
        <w:rPr>
          <w:rFonts w:ascii="Book Antiqua" w:hAnsi="Book Antiqua"/>
          <w:sz w:val="24"/>
          <w:szCs w:val="28"/>
        </w:rPr>
        <w:t xml:space="preserve"> </w:t>
      </w:r>
      <w:r w:rsidRPr="00F4331D">
        <w:rPr>
          <w:rFonts w:ascii="Book Antiqua" w:hAnsi="Book Antiqua"/>
          <w:sz w:val="24"/>
          <w:szCs w:val="28"/>
        </w:rPr>
        <w:t xml:space="preserve">These provisions remain in effect unless and until I decide to make testimonial use of your findings in court. </w:t>
      </w:r>
    </w:p>
    <w:p w:rsidR="005E4581" w:rsidRPr="00F4331D" w:rsidRDefault="005E4581" w:rsidP="00805621">
      <w:pPr>
        <w:rPr>
          <w:rFonts w:ascii="Book Antiqua" w:hAnsi="Book Antiqua"/>
          <w:sz w:val="24"/>
          <w:szCs w:val="28"/>
        </w:rPr>
      </w:pPr>
    </w:p>
    <w:p w:rsidR="005E4581" w:rsidRPr="00F4331D" w:rsidRDefault="005E4581" w:rsidP="00287143">
      <w:pPr>
        <w:ind w:firstLine="720"/>
        <w:rPr>
          <w:rFonts w:ascii="Book Antiqua" w:hAnsi="Book Antiqua"/>
          <w:sz w:val="24"/>
          <w:szCs w:val="28"/>
        </w:rPr>
      </w:pPr>
      <w:r w:rsidRPr="00F4331D">
        <w:rPr>
          <w:rFonts w:ascii="Book Antiqua" w:hAnsi="Book Antiqua"/>
          <w:sz w:val="24"/>
          <w:szCs w:val="28"/>
        </w:rPr>
        <w:t xml:space="preserve">Please do not reveal to any other person the content of our communications, your analysis, examination or any resulting opinions, or conclusions.  If it is necessary for you to consult with or use others in the course of your evaluation, they must be similarly instructed.  You may make disclosures only upon your receipt of an explicit written/oral direction from </w:t>
      </w:r>
      <w:r w:rsidR="003316F9" w:rsidRPr="00F4331D">
        <w:rPr>
          <w:rFonts w:ascii="Book Antiqua" w:hAnsi="Book Antiqua"/>
          <w:sz w:val="24"/>
          <w:szCs w:val="28"/>
        </w:rPr>
        <w:t>me.</w:t>
      </w:r>
    </w:p>
    <w:p w:rsidR="005E4581" w:rsidRPr="00F4331D" w:rsidRDefault="005E4581" w:rsidP="00805621">
      <w:pPr>
        <w:rPr>
          <w:rFonts w:ascii="Book Antiqua" w:hAnsi="Book Antiqua"/>
          <w:b/>
          <w:sz w:val="24"/>
          <w:szCs w:val="32"/>
          <w:u w:val="single"/>
        </w:rPr>
      </w:pPr>
    </w:p>
    <w:p w:rsidR="005E4581" w:rsidRPr="00F4331D" w:rsidRDefault="005E4581" w:rsidP="00805621">
      <w:pPr>
        <w:rPr>
          <w:rFonts w:ascii="Book Antiqua" w:hAnsi="Book Antiqua"/>
          <w:b/>
          <w:sz w:val="24"/>
          <w:szCs w:val="32"/>
          <w:u w:val="single"/>
        </w:rPr>
      </w:pPr>
    </w:p>
    <w:p w:rsidR="005E4581" w:rsidRPr="00F4331D" w:rsidRDefault="005E4581" w:rsidP="00805621">
      <w:pPr>
        <w:rPr>
          <w:rFonts w:ascii="Book Antiqua" w:hAnsi="Book Antiqua"/>
          <w:b/>
          <w:sz w:val="24"/>
          <w:szCs w:val="32"/>
          <w:u w:val="single"/>
        </w:rPr>
      </w:pPr>
      <w:r w:rsidRPr="00F4331D">
        <w:rPr>
          <w:rFonts w:ascii="Book Antiqua" w:hAnsi="Book Antiqua"/>
          <w:b/>
          <w:sz w:val="24"/>
          <w:szCs w:val="32"/>
          <w:u w:val="single"/>
        </w:rPr>
        <w:t>CONCLUSION</w:t>
      </w:r>
    </w:p>
    <w:p w:rsidR="005E4581" w:rsidRPr="00F4331D" w:rsidRDefault="005E4581" w:rsidP="00805621">
      <w:pPr>
        <w:rPr>
          <w:rFonts w:ascii="Book Antiqua" w:hAnsi="Book Antiqua"/>
          <w:b/>
          <w:sz w:val="24"/>
          <w:szCs w:val="28"/>
        </w:rPr>
      </w:pPr>
    </w:p>
    <w:p w:rsidR="009A3713" w:rsidRDefault="005E4581" w:rsidP="00805621">
      <w:pPr>
        <w:rPr>
          <w:rFonts w:ascii="Book Antiqua" w:hAnsi="Book Antiqua"/>
          <w:sz w:val="24"/>
          <w:szCs w:val="28"/>
        </w:rPr>
      </w:pPr>
      <w:r w:rsidRPr="00F4331D">
        <w:rPr>
          <w:rFonts w:ascii="Book Antiqua" w:hAnsi="Book Antiqua"/>
          <w:sz w:val="24"/>
          <w:szCs w:val="28"/>
        </w:rPr>
        <w:t>Thank you for your assistance in this case.  I</w:t>
      </w:r>
      <w:r w:rsidR="003316F9">
        <w:rPr>
          <w:rFonts w:ascii="Book Antiqua" w:hAnsi="Book Antiqua"/>
          <w:sz w:val="24"/>
          <w:szCs w:val="28"/>
        </w:rPr>
        <w:t xml:space="preserve"> look forward to talking to you</w:t>
      </w:r>
      <w:r w:rsidRPr="00F4331D">
        <w:rPr>
          <w:rFonts w:ascii="Book Antiqua" w:hAnsi="Book Antiqua"/>
          <w:sz w:val="24"/>
          <w:szCs w:val="28"/>
        </w:rPr>
        <w:t xml:space="preserve"> once you have reviewed the materials and examined the evidence.</w:t>
      </w:r>
      <w:r w:rsidR="003316F9">
        <w:rPr>
          <w:rFonts w:ascii="Book Antiqua" w:hAnsi="Book Antiqua"/>
          <w:sz w:val="24"/>
          <w:szCs w:val="28"/>
        </w:rPr>
        <w:t xml:space="preserve"> </w:t>
      </w:r>
      <w:r w:rsidRPr="00F4331D">
        <w:rPr>
          <w:rFonts w:ascii="Book Antiqua" w:hAnsi="Book Antiqua"/>
          <w:sz w:val="24"/>
          <w:szCs w:val="28"/>
        </w:rPr>
        <w:t>If you need anything more or have any ques</w:t>
      </w:r>
      <w:r w:rsidR="003316F9">
        <w:rPr>
          <w:rFonts w:ascii="Book Antiqua" w:hAnsi="Book Antiqua"/>
          <w:sz w:val="24"/>
          <w:szCs w:val="28"/>
        </w:rPr>
        <w:t xml:space="preserve">tions, call me at </w:t>
      </w:r>
      <w:r w:rsidR="00F03925">
        <w:rPr>
          <w:rFonts w:ascii="Book Antiqua" w:hAnsi="Book Antiqua"/>
          <w:sz w:val="24"/>
          <w:szCs w:val="28"/>
        </w:rPr>
        <w:t>_______</w:t>
      </w:r>
      <w:r w:rsidR="003316F9">
        <w:rPr>
          <w:rFonts w:ascii="Book Antiqua" w:hAnsi="Book Antiqua"/>
          <w:sz w:val="24"/>
          <w:szCs w:val="28"/>
        </w:rPr>
        <w:t xml:space="preserve"> or email me at </w:t>
      </w:r>
      <w:hyperlink r:id="rId8" w:history="1">
        <w:r w:rsidR="00F03925">
          <w:rPr>
            <w:rStyle w:val="Hyperlink"/>
            <w:rFonts w:ascii="Book Antiqua" w:hAnsi="Book Antiqua"/>
            <w:color w:val="auto"/>
            <w:sz w:val="24"/>
            <w:szCs w:val="28"/>
            <w:u w:val="none"/>
          </w:rPr>
          <w:t>______________________</w:t>
        </w:r>
      </w:hyperlink>
      <w:r w:rsidR="003316F9" w:rsidRPr="000929E4">
        <w:rPr>
          <w:rFonts w:ascii="Book Antiqua" w:hAnsi="Book Antiqua"/>
          <w:sz w:val="24"/>
          <w:szCs w:val="28"/>
        </w:rPr>
        <w:t>.</w:t>
      </w:r>
      <w:r w:rsidR="003316F9">
        <w:rPr>
          <w:rFonts w:ascii="Book Antiqua" w:hAnsi="Book Antiqua"/>
          <w:sz w:val="24"/>
          <w:szCs w:val="28"/>
        </w:rPr>
        <w:t xml:space="preserve"> </w:t>
      </w:r>
    </w:p>
    <w:p w:rsidR="009A3713" w:rsidRDefault="00887C2E" w:rsidP="00805621">
      <w:pPr>
        <w:rPr>
          <w:rFonts w:ascii="Book Antiqua" w:hAnsi="Book Antiqua"/>
          <w:sz w:val="24"/>
          <w:szCs w:val="28"/>
        </w:rPr>
      </w:pPr>
    </w:p>
    <w:p w:rsidR="009A3713" w:rsidRDefault="003316F9" w:rsidP="00805621">
      <w:pPr>
        <w:rPr>
          <w:rFonts w:ascii="Book Antiqua" w:hAnsi="Book Antiqua"/>
          <w:sz w:val="24"/>
          <w:szCs w:val="28"/>
        </w:rPr>
      </w:pPr>
      <w:r w:rsidRPr="009A3713">
        <w:rPr>
          <w:rFonts w:ascii="Book Antiqua" w:hAnsi="Book Antiqua"/>
          <w:sz w:val="24"/>
          <w:szCs w:val="28"/>
        </w:rPr>
        <w:t>Yours truly,</w:t>
      </w:r>
    </w:p>
    <w:p w:rsidR="009A3713" w:rsidRDefault="00887C2E" w:rsidP="00805621">
      <w:pPr>
        <w:rPr>
          <w:rFonts w:ascii="Book Antiqua" w:hAnsi="Book Antiqua"/>
          <w:sz w:val="24"/>
          <w:szCs w:val="28"/>
        </w:rPr>
      </w:pPr>
    </w:p>
    <w:p w:rsidR="009A3713" w:rsidRDefault="00887C2E" w:rsidP="00805621">
      <w:pPr>
        <w:rPr>
          <w:rFonts w:ascii="Book Antiqua" w:hAnsi="Book Antiqua"/>
          <w:sz w:val="24"/>
          <w:szCs w:val="28"/>
        </w:rPr>
      </w:pPr>
    </w:p>
    <w:p w:rsidR="009A3713" w:rsidRDefault="00887C2E" w:rsidP="00805621">
      <w:pPr>
        <w:rPr>
          <w:rFonts w:ascii="Book Antiqua" w:hAnsi="Book Antiqua"/>
          <w:sz w:val="24"/>
          <w:szCs w:val="28"/>
        </w:rPr>
      </w:pPr>
    </w:p>
    <w:p w:rsidR="009A3713" w:rsidRDefault="00887C2E" w:rsidP="00805621">
      <w:pPr>
        <w:rPr>
          <w:rFonts w:ascii="Book Antiqua" w:hAnsi="Book Antiqua"/>
          <w:sz w:val="24"/>
          <w:szCs w:val="28"/>
        </w:rPr>
      </w:pPr>
    </w:p>
    <w:p w:rsidR="005E4581" w:rsidRPr="00F4331D" w:rsidRDefault="00F03925" w:rsidP="00805621">
      <w:pPr>
        <w:rPr>
          <w:rFonts w:ascii="Book Antiqua" w:hAnsi="Book Antiqua"/>
          <w:sz w:val="24"/>
          <w:szCs w:val="28"/>
        </w:rPr>
      </w:pPr>
      <w:r>
        <w:rPr>
          <w:rFonts w:ascii="Book Antiqua" w:hAnsi="Book Antiqua"/>
          <w:sz w:val="24"/>
          <w:szCs w:val="28"/>
        </w:rPr>
        <w:t>Assistant Public Advocate</w:t>
      </w:r>
    </w:p>
    <w:sectPr w:rsidR="005E4581" w:rsidRPr="00F4331D" w:rsidSect="005E4581">
      <w:footerReference w:type="even" r:id="rId9"/>
      <w:pgSz w:w="12240" w:h="15840"/>
      <w:pgMar w:top="1728"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C2E" w:rsidRDefault="00887C2E" w:rsidP="00EC3CF0">
      <w:r>
        <w:separator/>
      </w:r>
    </w:p>
  </w:endnote>
  <w:endnote w:type="continuationSeparator" w:id="0">
    <w:p w:rsidR="00887C2E" w:rsidRDefault="00887C2E" w:rsidP="00EC3C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0B1" w:rsidRDefault="005E4C65" w:rsidP="005E4581">
    <w:pPr>
      <w:pStyle w:val="Footer"/>
      <w:framePr w:wrap="around" w:vAnchor="text" w:hAnchor="margin" w:xAlign="center" w:y="1"/>
      <w:rPr>
        <w:rStyle w:val="PageNumber"/>
      </w:rPr>
    </w:pPr>
    <w:r>
      <w:rPr>
        <w:rStyle w:val="PageNumber"/>
      </w:rPr>
      <w:fldChar w:fldCharType="begin"/>
    </w:r>
    <w:r w:rsidR="003316F9">
      <w:rPr>
        <w:rStyle w:val="PageNumber"/>
      </w:rPr>
      <w:instrText xml:space="preserve">PAGE  </w:instrText>
    </w:r>
    <w:r>
      <w:rPr>
        <w:rStyle w:val="PageNumber"/>
      </w:rPr>
      <w:fldChar w:fldCharType="end"/>
    </w:r>
  </w:p>
  <w:p w:rsidR="003510B1" w:rsidRDefault="00887C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C2E" w:rsidRDefault="00887C2E" w:rsidP="00EC3CF0">
      <w:r>
        <w:separator/>
      </w:r>
    </w:p>
  </w:footnote>
  <w:footnote w:type="continuationSeparator" w:id="0">
    <w:p w:rsidR="00887C2E" w:rsidRDefault="00887C2E" w:rsidP="00EC3C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F54242"/>
    <w:multiLevelType w:val="hybridMultilevel"/>
    <w:tmpl w:val="662C23B4"/>
    <w:lvl w:ilvl="0" w:tplc="AA449C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5E4581"/>
    <w:rsid w:val="0002629D"/>
    <w:rsid w:val="001C2093"/>
    <w:rsid w:val="003316F9"/>
    <w:rsid w:val="0058381E"/>
    <w:rsid w:val="005E4581"/>
    <w:rsid w:val="005E4C65"/>
    <w:rsid w:val="0060015B"/>
    <w:rsid w:val="006B2D5E"/>
    <w:rsid w:val="00780953"/>
    <w:rsid w:val="007A2D93"/>
    <w:rsid w:val="007D73F0"/>
    <w:rsid w:val="008165FE"/>
    <w:rsid w:val="008412B3"/>
    <w:rsid w:val="00887C2E"/>
    <w:rsid w:val="008E75DB"/>
    <w:rsid w:val="009A2F48"/>
    <w:rsid w:val="00C84017"/>
    <w:rsid w:val="00CF091A"/>
    <w:rsid w:val="00D773F1"/>
    <w:rsid w:val="00EC3CF0"/>
    <w:rsid w:val="00F0392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581"/>
    <w:rPr>
      <w:rFonts w:ascii="CG Times" w:hAnsi="CG Times"/>
      <w:sz w:val="26"/>
    </w:rPr>
  </w:style>
  <w:style w:type="paragraph" w:styleId="Heading2">
    <w:name w:val="heading 2"/>
    <w:basedOn w:val="Normal"/>
    <w:next w:val="Normal"/>
    <w:qFormat/>
    <w:rsid w:val="005E4581"/>
    <w:pPr>
      <w:keepNext/>
      <w:tabs>
        <w:tab w:val="left" w:pos="720"/>
        <w:tab w:val="left" w:pos="4896"/>
      </w:tabs>
      <w:outlineLvl w:val="1"/>
    </w:pPr>
    <w:rPr>
      <w:u w:val="single"/>
    </w:rPr>
  </w:style>
  <w:style w:type="paragraph" w:styleId="Heading4">
    <w:name w:val="heading 4"/>
    <w:basedOn w:val="Normal"/>
    <w:next w:val="Normal"/>
    <w:qFormat/>
    <w:rsid w:val="005E4581"/>
    <w:pPr>
      <w:keepNext/>
      <w:outlineLvl w:val="3"/>
    </w:pPr>
    <w:rPr>
      <w:b/>
    </w:rPr>
  </w:style>
  <w:style w:type="paragraph" w:styleId="Heading8">
    <w:name w:val="heading 8"/>
    <w:basedOn w:val="Normal"/>
    <w:next w:val="Normal"/>
    <w:qFormat/>
    <w:rsid w:val="005E4581"/>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33525"/>
    <w:pPr>
      <w:framePr w:w="7920" w:h="1980" w:hRule="exact" w:hSpace="180" w:wrap="auto" w:hAnchor="page" w:xAlign="center" w:yAlign="bottom"/>
      <w:ind w:left="2880"/>
    </w:pPr>
    <w:rPr>
      <w:rFonts w:cs="Arial"/>
    </w:rPr>
  </w:style>
  <w:style w:type="paragraph" w:styleId="Title">
    <w:name w:val="Title"/>
    <w:basedOn w:val="Normal"/>
    <w:qFormat/>
    <w:rsid w:val="005E4581"/>
    <w:pPr>
      <w:jc w:val="center"/>
    </w:pPr>
    <w:rPr>
      <w:b/>
      <w:sz w:val="32"/>
    </w:rPr>
  </w:style>
  <w:style w:type="paragraph" w:styleId="BodyText">
    <w:name w:val="Body Text"/>
    <w:basedOn w:val="Normal"/>
    <w:rsid w:val="005E4581"/>
    <w:pPr>
      <w:jc w:val="both"/>
    </w:pPr>
  </w:style>
  <w:style w:type="paragraph" w:styleId="Subtitle">
    <w:name w:val="Subtitle"/>
    <w:basedOn w:val="Normal"/>
    <w:qFormat/>
    <w:rsid w:val="005E4581"/>
    <w:pPr>
      <w:jc w:val="center"/>
    </w:pPr>
    <w:rPr>
      <w:sz w:val="32"/>
    </w:rPr>
  </w:style>
  <w:style w:type="paragraph" w:styleId="Footer">
    <w:name w:val="footer"/>
    <w:basedOn w:val="Normal"/>
    <w:rsid w:val="005E4581"/>
    <w:pPr>
      <w:tabs>
        <w:tab w:val="center" w:pos="4320"/>
        <w:tab w:val="right" w:pos="8640"/>
      </w:tabs>
    </w:pPr>
  </w:style>
  <w:style w:type="character" w:styleId="PageNumber">
    <w:name w:val="page number"/>
    <w:basedOn w:val="DefaultParagraphFont"/>
    <w:rsid w:val="005E4581"/>
  </w:style>
  <w:style w:type="paragraph" w:styleId="Header">
    <w:name w:val="header"/>
    <w:basedOn w:val="Normal"/>
    <w:link w:val="HeaderChar"/>
    <w:rsid w:val="009E0B9A"/>
    <w:pPr>
      <w:tabs>
        <w:tab w:val="center" w:pos="4320"/>
        <w:tab w:val="right" w:pos="8640"/>
      </w:tabs>
    </w:pPr>
  </w:style>
  <w:style w:type="character" w:customStyle="1" w:styleId="HeaderChar">
    <w:name w:val="Header Char"/>
    <w:basedOn w:val="DefaultParagraphFont"/>
    <w:link w:val="Header"/>
    <w:rsid w:val="009E0B9A"/>
    <w:rPr>
      <w:rFonts w:ascii="CG Times" w:hAnsi="CG Times"/>
      <w:sz w:val="26"/>
    </w:rPr>
  </w:style>
  <w:style w:type="paragraph" w:styleId="ListParagraph">
    <w:name w:val="List Paragraph"/>
    <w:basedOn w:val="Normal"/>
    <w:uiPriority w:val="34"/>
    <w:qFormat/>
    <w:rsid w:val="00701200"/>
    <w:pPr>
      <w:ind w:left="720"/>
      <w:contextualSpacing/>
    </w:pPr>
  </w:style>
  <w:style w:type="character" w:styleId="Hyperlink">
    <w:name w:val="Hyperlink"/>
    <w:basedOn w:val="DefaultParagraphFont"/>
    <w:rsid w:val="000929E4"/>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teve@alaskalegaldefens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74C0F-540B-4E43-8B00-792AABD61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Cynthia Strout</vt:lpstr>
    </vt:vector>
  </TitlesOfParts>
  <Company>Law Office of Cynthia Strourt</Company>
  <LinksUpToDate>false</LinksUpToDate>
  <CharactersWithSpaces>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Cynthia Strout</dc:title>
  <dc:subject/>
  <dc:creator>cstrout</dc:creator>
  <cp:keywords/>
  <dc:description/>
  <cp:lastModifiedBy>Administration</cp:lastModifiedBy>
  <cp:revision>2</cp:revision>
  <cp:lastPrinted>2010-12-09T23:40:00Z</cp:lastPrinted>
  <dcterms:created xsi:type="dcterms:W3CDTF">2012-07-30T17:01:00Z</dcterms:created>
  <dcterms:modified xsi:type="dcterms:W3CDTF">2012-07-30T17:01:00Z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